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0D37" w:rsidR="009C4200" w:rsidRDefault="004B0D37" w14:paraId="1A71A070" w14:textId="30867CFB">
      <w:pPr>
        <w:rPr>
          <w:b/>
          <w:bCs/>
          <w:sz w:val="24"/>
          <w:szCs w:val="24"/>
        </w:rPr>
      </w:pPr>
      <w:proofErr w:type="spellStart"/>
      <w:r w:rsidRPr="004B0D37">
        <w:rPr>
          <w:b/>
          <w:bCs/>
          <w:sz w:val="24"/>
          <w:szCs w:val="24"/>
        </w:rPr>
        <w:t>Rubric</w:t>
      </w:r>
      <w:proofErr w:type="spellEnd"/>
      <w:r w:rsidRPr="004B0D37">
        <w:rPr>
          <w:b/>
          <w:bCs/>
          <w:sz w:val="24"/>
          <w:szCs w:val="24"/>
        </w:rPr>
        <w:t>: Beoordelingsformulier schrijven van een natuurwetenschappelijk verslag.</w:t>
      </w:r>
    </w:p>
    <w:tbl>
      <w:tblPr>
        <w:tblStyle w:val="TableGrid"/>
        <w:tblW w:w="5000" w:type="pct"/>
        <w:tblBorders/>
        <w:tblLook w:val="06A0" w:firstRow="1" w:lastRow="0" w:firstColumn="1" w:lastColumn="0" w:noHBand="1" w:noVBand="1"/>
      </w:tblPr>
      <w:tblGrid>
        <w:gridCol w:w="1885"/>
        <w:gridCol w:w="2360"/>
        <w:gridCol w:w="2409"/>
        <w:gridCol w:w="2402"/>
      </w:tblGrid>
      <w:tr w:rsidRPr="00BE0391" w:rsidR="004B0D37" w:rsidTr="04E488E2" w14:paraId="5C05C552" w14:textId="77777777">
        <w:trPr>
          <w:trHeight w:val="300"/>
        </w:trPr>
        <w:tc>
          <w:tcPr>
            <w:tcW w:w="1041" w:type="pct"/>
            <w:tcBorders/>
            <w:tcMar/>
            <w:vAlign w:val="bottom"/>
          </w:tcPr>
          <w:p w:rsidRPr="00BE0391" w:rsidR="004B0D37" w:rsidP="00165EB4" w:rsidRDefault="004B0D37" w14:paraId="5293FDCC" w14:textId="77777777">
            <w:pPr>
              <w:spacing w:after="0"/>
              <w:rPr>
                <w:rFonts w:cstheme="minorHAnsi"/>
              </w:rPr>
            </w:pPr>
            <w:r w:rsidRPr="00BE0391">
              <w:rPr>
                <w:rFonts w:eastAsia="system-ui" w:cstheme="minorHAnsi"/>
                <w:b/>
                <w:bCs/>
                <w:color w:val="0D0D0D" w:themeColor="text1" w:themeTint="F2"/>
              </w:rPr>
              <w:t>Opdracht</w:t>
            </w:r>
          </w:p>
        </w:tc>
        <w:tc>
          <w:tcPr>
            <w:tcW w:w="1303" w:type="pct"/>
            <w:tcBorders/>
            <w:tcMar/>
            <w:vAlign w:val="bottom"/>
          </w:tcPr>
          <w:p w:rsidRPr="00BE0391" w:rsidR="004B0D37" w:rsidP="00165EB4" w:rsidRDefault="004B0D37" w14:paraId="127C6A02" w14:textId="77777777">
            <w:pPr>
              <w:spacing w:after="0"/>
              <w:rPr>
                <w:rFonts w:cstheme="minorHAnsi"/>
              </w:rPr>
            </w:pPr>
            <w:r w:rsidRPr="00BE0391">
              <w:rPr>
                <w:rFonts w:eastAsia="system-ui" w:cstheme="minorHAnsi"/>
                <w:b/>
                <w:bCs/>
                <w:color w:val="0D0D0D" w:themeColor="text1" w:themeTint="F2"/>
              </w:rPr>
              <w:t>Onvoldoende</w:t>
            </w:r>
          </w:p>
        </w:tc>
        <w:tc>
          <w:tcPr>
            <w:tcW w:w="1330" w:type="pct"/>
            <w:tcBorders/>
            <w:tcMar/>
            <w:vAlign w:val="bottom"/>
          </w:tcPr>
          <w:p w:rsidRPr="00BE0391" w:rsidR="004B0D37" w:rsidP="00165EB4" w:rsidRDefault="004B0D37" w14:paraId="49FB7B9C" w14:textId="77777777">
            <w:pPr>
              <w:spacing w:after="0"/>
              <w:rPr>
                <w:rFonts w:cstheme="minorHAnsi"/>
              </w:rPr>
            </w:pPr>
            <w:r w:rsidRPr="00BE0391">
              <w:rPr>
                <w:rFonts w:eastAsia="system-ui" w:cstheme="minorHAnsi"/>
                <w:b/>
                <w:bCs/>
                <w:color w:val="0D0D0D" w:themeColor="text1" w:themeTint="F2"/>
              </w:rPr>
              <w:t>Voldoende</w:t>
            </w:r>
          </w:p>
        </w:tc>
        <w:tc>
          <w:tcPr>
            <w:tcW w:w="1326" w:type="pct"/>
            <w:tcBorders/>
            <w:tcMar/>
            <w:vAlign w:val="bottom"/>
          </w:tcPr>
          <w:p w:rsidRPr="00BE0391" w:rsidR="004B0D37" w:rsidP="00165EB4" w:rsidRDefault="004B0D37" w14:paraId="4FC1E1F1" w14:textId="77777777">
            <w:pPr>
              <w:spacing w:after="0"/>
              <w:rPr>
                <w:rFonts w:cstheme="minorHAnsi"/>
              </w:rPr>
            </w:pPr>
            <w:r w:rsidRPr="00BE0391">
              <w:rPr>
                <w:rFonts w:eastAsia="system-ui" w:cstheme="minorHAnsi"/>
                <w:b/>
                <w:bCs/>
                <w:color w:val="0D0D0D" w:themeColor="text1" w:themeTint="F2"/>
              </w:rPr>
              <w:t>Goed</w:t>
            </w:r>
          </w:p>
        </w:tc>
      </w:tr>
      <w:tr w:rsidRPr="00BE0391" w:rsidR="004B0D37" w:rsidTr="04E488E2" w14:paraId="295C7671" w14:textId="77777777">
        <w:trPr>
          <w:trHeight w:val="300"/>
        </w:trPr>
        <w:tc>
          <w:tcPr>
            <w:tcW w:w="1041" w:type="pct"/>
            <w:tcBorders/>
            <w:tcMar/>
          </w:tcPr>
          <w:p w:rsidRPr="00BE0391" w:rsidR="004B0D37" w:rsidP="00165EB4" w:rsidRDefault="004B0D37" w14:paraId="646FD4C5" w14:textId="77777777">
            <w:pPr>
              <w:spacing w:after="0"/>
              <w:rPr>
                <w:rFonts w:cstheme="minorHAnsi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Titel en inleiding</w:t>
            </w:r>
          </w:p>
        </w:tc>
        <w:tc>
          <w:tcPr>
            <w:tcW w:w="1303" w:type="pct"/>
            <w:tcBorders/>
            <w:tcMar/>
          </w:tcPr>
          <w:p w:rsidRPr="00BE0391" w:rsidR="004B0D37" w:rsidP="00165EB4" w:rsidRDefault="004B0D37" w14:paraId="31427EAE" w14:textId="77777777">
            <w:pPr>
              <w:spacing w:after="0"/>
              <w:rPr>
                <w:rFonts w:cstheme="minorHAnsi"/>
              </w:rPr>
            </w:pPr>
            <w:r w:rsidRPr="002463B5">
              <w:rPr>
                <w:rFonts w:cstheme="minorHAnsi"/>
              </w:rPr>
              <w:t>Titel is onduidelijk en inleiding ontbreekt of is irrelevant.</w:t>
            </w:r>
          </w:p>
        </w:tc>
        <w:tc>
          <w:tcPr>
            <w:tcW w:w="1330" w:type="pct"/>
            <w:tcBorders/>
            <w:tcMar/>
          </w:tcPr>
          <w:p w:rsidRPr="00BE0391" w:rsidR="004B0D37" w:rsidP="00165EB4" w:rsidRDefault="004B0D37" w14:paraId="5F02AF60" w14:textId="77777777">
            <w:pPr>
              <w:spacing w:after="0"/>
              <w:rPr>
                <w:rFonts w:cstheme="minorHAnsi"/>
              </w:rPr>
            </w:pPr>
            <w:r w:rsidRPr="00C33D1A">
              <w:rPr>
                <w:rFonts w:cstheme="minorHAnsi"/>
              </w:rPr>
              <w:t>Titel is duidelijk en de inleiding geeft voldoende achtergrondinformatie.</w:t>
            </w:r>
          </w:p>
        </w:tc>
        <w:tc>
          <w:tcPr>
            <w:tcW w:w="1326" w:type="pct"/>
            <w:tcBorders/>
            <w:tcMar/>
          </w:tcPr>
          <w:p w:rsidRPr="00BE0391" w:rsidR="004B0D37" w:rsidP="00165EB4" w:rsidRDefault="004B0D37" w14:paraId="050EF1BC" w14:textId="77777777">
            <w:pPr>
              <w:spacing w:after="0"/>
              <w:rPr>
                <w:rFonts w:cstheme="minorHAnsi"/>
              </w:rPr>
            </w:pPr>
            <w:r w:rsidRPr="000E5391">
              <w:rPr>
                <w:rFonts w:cstheme="minorHAnsi"/>
              </w:rPr>
              <w:t xml:space="preserve">Titel is duidelijk en </w:t>
            </w:r>
            <w:r>
              <w:rPr>
                <w:rFonts w:cstheme="minorHAnsi"/>
              </w:rPr>
              <w:t>sluit aan bij het onderzoek, de</w:t>
            </w:r>
            <w:r w:rsidRPr="000E5391">
              <w:rPr>
                <w:rFonts w:cstheme="minorHAnsi"/>
              </w:rPr>
              <w:t xml:space="preserve"> inleiding biedt uitgebreide</w:t>
            </w:r>
            <w:r>
              <w:rPr>
                <w:rFonts w:cstheme="minorHAnsi"/>
              </w:rPr>
              <w:t xml:space="preserve"> </w:t>
            </w:r>
            <w:r w:rsidRPr="000E5391">
              <w:rPr>
                <w:rFonts w:cstheme="minorHAnsi"/>
              </w:rPr>
              <w:t>achtergrondinformatie.</w:t>
            </w:r>
          </w:p>
        </w:tc>
      </w:tr>
      <w:tr w:rsidRPr="00BE0391" w:rsidR="004B0D37" w:rsidTr="04E488E2" w14:paraId="37E9C73E" w14:textId="77777777">
        <w:trPr>
          <w:trHeight w:val="300"/>
        </w:trPr>
        <w:tc>
          <w:tcPr>
            <w:tcW w:w="1041" w:type="pct"/>
            <w:tcBorders/>
            <w:tcMar/>
          </w:tcPr>
          <w:p w:rsidR="004B0D37" w:rsidP="00165EB4" w:rsidRDefault="004B0D37" w14:paraId="5B3888EB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Inhoudsopgave</w:t>
            </w:r>
          </w:p>
        </w:tc>
        <w:tc>
          <w:tcPr>
            <w:tcW w:w="1303" w:type="pct"/>
            <w:tcBorders/>
            <w:tcMar/>
          </w:tcPr>
          <w:p w:rsidRPr="002463B5" w:rsidR="004B0D37" w:rsidP="00165EB4" w:rsidRDefault="004B0D37" w14:paraId="22E97E3B" w14:textId="77777777">
            <w:pPr>
              <w:spacing w:after="0"/>
              <w:rPr>
                <w:rFonts w:cstheme="minorHAnsi"/>
              </w:rPr>
            </w:pPr>
            <w:r w:rsidRPr="000E5391">
              <w:rPr>
                <w:rFonts w:cstheme="minorHAnsi"/>
              </w:rPr>
              <w:t>Ontbreekt of zeer onvolledig</w:t>
            </w:r>
            <w:r>
              <w:rPr>
                <w:rFonts w:cstheme="minorHAnsi"/>
              </w:rPr>
              <w:t>.</w:t>
            </w:r>
          </w:p>
        </w:tc>
        <w:tc>
          <w:tcPr>
            <w:tcW w:w="1330" w:type="pct"/>
            <w:tcBorders/>
            <w:tcMar/>
          </w:tcPr>
          <w:p w:rsidRPr="00C33D1A" w:rsidR="004B0D37" w:rsidP="00165EB4" w:rsidRDefault="004B0D37" w14:paraId="729C759F" w14:textId="77777777">
            <w:pPr>
              <w:spacing w:after="0"/>
              <w:rPr>
                <w:rFonts w:cstheme="minorHAnsi"/>
              </w:rPr>
            </w:pPr>
            <w:r w:rsidRPr="000E5391">
              <w:rPr>
                <w:rFonts w:cstheme="minorHAnsi"/>
              </w:rPr>
              <w:t>Basisinhoudsopgave, enkele fouten</w:t>
            </w:r>
            <w:r>
              <w:rPr>
                <w:rFonts w:cstheme="minorHAnsi"/>
              </w:rPr>
              <w:t>.</w:t>
            </w:r>
          </w:p>
        </w:tc>
        <w:tc>
          <w:tcPr>
            <w:tcW w:w="1326" w:type="pct"/>
            <w:tcBorders/>
            <w:tcMar/>
          </w:tcPr>
          <w:p w:rsidRPr="000E5391" w:rsidR="004B0D37" w:rsidP="00165EB4" w:rsidRDefault="004B0D37" w14:paraId="77594CF2" w14:textId="77777777">
            <w:pPr>
              <w:spacing w:after="0"/>
              <w:rPr>
                <w:rFonts w:cstheme="minorHAnsi"/>
              </w:rPr>
            </w:pPr>
            <w:r w:rsidRPr="000E5391">
              <w:rPr>
                <w:rFonts w:cstheme="minorHAnsi"/>
              </w:rPr>
              <w:t>Compleet en nauwkeurig, correct genummerd</w:t>
            </w:r>
            <w:r>
              <w:rPr>
                <w:rFonts w:cstheme="minorHAnsi"/>
              </w:rPr>
              <w:t>.</w:t>
            </w:r>
          </w:p>
        </w:tc>
      </w:tr>
      <w:tr w:rsidRPr="00BE0391" w:rsidR="004B0D37" w:rsidTr="04E488E2" w14:paraId="75DC8B35" w14:textId="77777777">
        <w:trPr>
          <w:trHeight w:val="300"/>
        </w:trPr>
        <w:tc>
          <w:tcPr>
            <w:tcW w:w="1041" w:type="pct"/>
            <w:tcBorders/>
            <w:tcMar/>
          </w:tcPr>
          <w:p w:rsidRPr="00BE0391" w:rsidR="004B0D37" w:rsidP="00165EB4" w:rsidRDefault="004B0D37" w14:paraId="1E8D5B95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Vraagstelling en Hypothese</w:t>
            </w:r>
          </w:p>
        </w:tc>
        <w:tc>
          <w:tcPr>
            <w:tcW w:w="1303" w:type="pct"/>
            <w:tcBorders/>
            <w:tcMar/>
          </w:tcPr>
          <w:p w:rsidRPr="00BE0391" w:rsidR="004B0D37" w:rsidP="04E488E2" w:rsidRDefault="004B0D37" w14:paraId="2FFF369A" w14:textId="013B541C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04E488E2" w:rsidR="004B0D37">
              <w:rPr>
                <w:rFonts w:eastAsia="system-ui" w:cs="Aptos" w:cstheme="minorAscii"/>
                <w:color w:val="0D0D0D" w:themeColor="text1" w:themeTint="F2" w:themeShade="FF"/>
              </w:rPr>
              <w:t>Vraagstelling en hypothese ontbreken of zijn onduidelijk</w:t>
            </w:r>
            <w:r w:rsidRPr="04E488E2" w:rsidR="1BF409A3">
              <w:rPr>
                <w:rFonts w:eastAsia="system-ui" w:cs="Aptos" w:cstheme="minorAscii"/>
                <w:color w:val="0D0D0D" w:themeColor="text1" w:themeTint="F2" w:themeShade="FF"/>
              </w:rPr>
              <w:t>.</w:t>
            </w:r>
          </w:p>
        </w:tc>
        <w:tc>
          <w:tcPr>
            <w:tcW w:w="1330" w:type="pct"/>
            <w:tcBorders/>
            <w:tcMar/>
          </w:tcPr>
          <w:p w:rsidRPr="00BE0391" w:rsidR="004B0D37" w:rsidP="04E488E2" w:rsidRDefault="004B0D37" w14:paraId="6CDE72C2" w14:textId="65191547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04E488E2" w:rsidR="004B0D37">
              <w:rPr>
                <w:rFonts w:eastAsia="system-ui" w:cs="Aptos" w:cstheme="minorAscii"/>
                <w:color w:val="0D0D0D" w:themeColor="text1" w:themeTint="F2" w:themeShade="FF"/>
              </w:rPr>
              <w:t>Vraagstelling en hypothese zijn duidelijk.</w:t>
            </w:r>
          </w:p>
        </w:tc>
        <w:tc>
          <w:tcPr>
            <w:tcW w:w="1326" w:type="pct"/>
            <w:tcBorders/>
            <w:tcMar/>
          </w:tcPr>
          <w:p w:rsidRPr="00BE0391" w:rsidR="004B0D37" w:rsidP="04E488E2" w:rsidRDefault="004B0D37" w14:paraId="2CE55AE3" w14:textId="4FABE494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04E488E2" w:rsidR="004B0D37">
              <w:rPr>
                <w:rFonts w:eastAsia="system-ui" w:cs="Aptos" w:cstheme="minorAscii"/>
                <w:color w:val="0D0D0D" w:themeColor="text1" w:themeTint="F2" w:themeShade="FF"/>
              </w:rPr>
              <w:t>Vraagstelling en hypothese zijn zeer specifiek</w:t>
            </w:r>
            <w:r w:rsidRPr="04E488E2" w:rsidR="7FC25648">
              <w:rPr>
                <w:rFonts w:eastAsia="system-ui" w:cs="Aptos" w:cstheme="minorAscii"/>
                <w:color w:val="0D0D0D" w:themeColor="text1" w:themeTint="F2" w:themeShade="FF"/>
              </w:rPr>
              <w:t xml:space="preserve"> en</w:t>
            </w:r>
            <w:r w:rsidRPr="04E488E2" w:rsidR="004B0D37">
              <w:rPr>
                <w:rFonts w:eastAsia="system-ui" w:cs="Aptos" w:cstheme="minorAscii"/>
                <w:color w:val="0D0D0D" w:themeColor="text1" w:themeTint="F2" w:themeShade="FF"/>
              </w:rPr>
              <w:t xml:space="preserve"> innovatief.</w:t>
            </w:r>
          </w:p>
        </w:tc>
      </w:tr>
      <w:tr w:rsidRPr="00BE0391" w:rsidR="004B0D37" w:rsidTr="04E488E2" w14:paraId="22F9AFFC" w14:textId="77777777">
        <w:trPr>
          <w:trHeight w:val="300"/>
        </w:trPr>
        <w:tc>
          <w:tcPr>
            <w:tcW w:w="1041" w:type="pct"/>
            <w:tcBorders/>
            <w:tcMar/>
          </w:tcPr>
          <w:p w:rsidR="004B0D37" w:rsidP="00165EB4" w:rsidRDefault="004B0D37" w14:paraId="28D55ACE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Werkplan en materialen</w:t>
            </w:r>
          </w:p>
        </w:tc>
        <w:tc>
          <w:tcPr>
            <w:tcW w:w="1303" w:type="pct"/>
            <w:tcBorders/>
            <w:tcMar/>
          </w:tcPr>
          <w:p w:rsidRPr="00F11D90" w:rsidR="004B0D37" w:rsidP="6D2D46CB" w:rsidRDefault="004B0D37" w14:paraId="1C094FB4" w14:textId="39132488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>Werkplan</w:t>
            </w: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 xml:space="preserve"> en materialen zijn onduidelijk of onvolledig </w:t>
            </w: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>beschreven.</w:t>
            </w:r>
          </w:p>
        </w:tc>
        <w:tc>
          <w:tcPr>
            <w:tcW w:w="1330" w:type="pct"/>
            <w:tcBorders/>
            <w:tcMar/>
          </w:tcPr>
          <w:p w:rsidRPr="00FD2ECE" w:rsidR="004B0D37" w:rsidP="6D2D46CB" w:rsidRDefault="004B0D37" w14:paraId="2C436F14" w14:textId="35AA1E36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>Werkplan</w:t>
            </w: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 xml:space="preserve"> en materialen zijn voldoende beschreven met de nodige details</w:t>
            </w:r>
            <w:r w:rsidRPr="6D2D46CB" w:rsidR="6FD5C653">
              <w:rPr>
                <w:rFonts w:eastAsia="system-ui" w:cs="Aptos" w:cstheme="minorAscii"/>
                <w:color w:val="0D0D0D" w:themeColor="text1" w:themeTint="F2" w:themeShade="FF"/>
              </w:rPr>
              <w:t>.</w:t>
            </w:r>
          </w:p>
        </w:tc>
        <w:tc>
          <w:tcPr>
            <w:tcW w:w="1326" w:type="pct"/>
            <w:tcBorders/>
            <w:tcMar/>
          </w:tcPr>
          <w:p w:rsidRPr="001F3D73" w:rsidR="004B0D37" w:rsidP="00165EB4" w:rsidRDefault="004B0D37" w14:paraId="32091F11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>
              <w:rPr>
                <w:rFonts w:eastAsia="system-ui" w:cstheme="minorHAnsi"/>
                <w:color w:val="0D0D0D" w:themeColor="text1" w:themeTint="F2"/>
              </w:rPr>
              <w:t>Werkplan</w:t>
            </w:r>
            <w:r w:rsidRPr="0041431D">
              <w:rPr>
                <w:rFonts w:eastAsia="system-ui" w:cstheme="minorHAnsi"/>
                <w:color w:val="0D0D0D" w:themeColor="text1" w:themeTint="F2"/>
              </w:rPr>
              <w:t xml:space="preserve"> en materialen zijn zeer gedetailleerd, duidelijk en volledig beschreven.</w:t>
            </w:r>
          </w:p>
        </w:tc>
      </w:tr>
      <w:tr w:rsidRPr="00BE0391" w:rsidR="004B0D37" w:rsidTr="04E488E2" w14:paraId="25259801" w14:textId="77777777">
        <w:trPr>
          <w:trHeight w:val="300"/>
        </w:trPr>
        <w:tc>
          <w:tcPr>
            <w:tcW w:w="1041" w:type="pct"/>
            <w:tcBorders/>
            <w:tcMar/>
          </w:tcPr>
          <w:p w:rsidR="004B0D37" w:rsidP="00165EB4" w:rsidRDefault="004B0D37" w14:paraId="5FE12419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Resultaten</w:t>
            </w:r>
          </w:p>
        </w:tc>
        <w:tc>
          <w:tcPr>
            <w:tcW w:w="1303" w:type="pct"/>
            <w:tcBorders/>
            <w:tcMar/>
          </w:tcPr>
          <w:p w:rsidR="004B0D37" w:rsidP="00165EB4" w:rsidRDefault="004B0D37" w14:paraId="5B32ACD8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5452A1">
              <w:rPr>
                <w:rFonts w:eastAsia="system-ui" w:cstheme="minorHAnsi"/>
                <w:color w:val="0D0D0D" w:themeColor="text1" w:themeTint="F2"/>
              </w:rPr>
              <w:t>Resultaten zijn onduidelijk, onvolledig of onnauwkeurig gepresenteerd.</w:t>
            </w:r>
          </w:p>
        </w:tc>
        <w:tc>
          <w:tcPr>
            <w:tcW w:w="1330" w:type="pct"/>
            <w:tcBorders/>
            <w:tcMar/>
          </w:tcPr>
          <w:p w:rsidR="004B0D37" w:rsidP="00165EB4" w:rsidRDefault="004B0D37" w14:paraId="421DCB89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5452A1">
              <w:rPr>
                <w:rFonts w:eastAsia="system-ui" w:cstheme="minorHAnsi"/>
                <w:color w:val="0D0D0D" w:themeColor="text1" w:themeTint="F2"/>
              </w:rPr>
              <w:t>Resultaten zijn duidelijk en nauwkeurig gepresenteerd.</w:t>
            </w:r>
          </w:p>
        </w:tc>
        <w:tc>
          <w:tcPr>
            <w:tcW w:w="1326" w:type="pct"/>
            <w:tcBorders/>
            <w:tcMar/>
          </w:tcPr>
          <w:p w:rsidR="004B0D37" w:rsidP="00165EB4" w:rsidRDefault="004B0D37" w14:paraId="0C162449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B85C73">
              <w:rPr>
                <w:rFonts w:eastAsia="system-ui" w:cstheme="minorHAnsi"/>
                <w:color w:val="0D0D0D" w:themeColor="text1" w:themeTint="F2"/>
              </w:rPr>
              <w:t>Resultaten zijn uitstekend georganiseerd, zeer nauwkeurig en professioneel gepresenteerd met goed vormgegeven grafieken/tabellen.</w:t>
            </w:r>
          </w:p>
          <w:p w:rsidR="004B0D37" w:rsidP="00165EB4" w:rsidRDefault="004B0D37" w14:paraId="487AAC02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</w:p>
        </w:tc>
      </w:tr>
      <w:tr w:rsidRPr="00BE0391" w:rsidR="004B0D37" w:rsidTr="04E488E2" w14:paraId="53D11795" w14:textId="77777777">
        <w:trPr>
          <w:trHeight w:val="300"/>
        </w:trPr>
        <w:tc>
          <w:tcPr>
            <w:tcW w:w="1041" w:type="pct"/>
            <w:tcBorders/>
            <w:tcMar/>
          </w:tcPr>
          <w:p w:rsidR="004B0D37" w:rsidP="00165EB4" w:rsidRDefault="004B0D37" w14:paraId="2E451895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Conclusie en Discussie</w:t>
            </w:r>
          </w:p>
        </w:tc>
        <w:tc>
          <w:tcPr>
            <w:tcW w:w="1303" w:type="pct"/>
            <w:tcBorders/>
            <w:tcMar/>
          </w:tcPr>
          <w:p w:rsidRPr="005452A1" w:rsidR="004B0D37" w:rsidP="00165EB4" w:rsidRDefault="004B0D37" w14:paraId="2BCCEB24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0D38BA">
              <w:rPr>
                <w:rFonts w:eastAsia="system-ui" w:cstheme="minorHAnsi"/>
                <w:color w:val="0D0D0D" w:themeColor="text1" w:themeTint="F2"/>
              </w:rPr>
              <w:t>Discussie en conclusie ontbreken of zijn onduidelijk en niet onderbouwd.</w:t>
            </w:r>
          </w:p>
        </w:tc>
        <w:tc>
          <w:tcPr>
            <w:tcW w:w="1330" w:type="pct"/>
            <w:tcBorders/>
            <w:tcMar/>
          </w:tcPr>
          <w:p w:rsidRPr="005452A1" w:rsidR="004B0D37" w:rsidP="00165EB4" w:rsidRDefault="004B0D37" w14:paraId="6F6583D7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0D38BA">
              <w:rPr>
                <w:rFonts w:eastAsia="system-ui" w:cstheme="minorHAnsi"/>
                <w:color w:val="0D0D0D" w:themeColor="text1" w:themeTint="F2"/>
              </w:rPr>
              <w:t>Discussie en conclusie zijn duidelijk en voldoende onderbouwd.</w:t>
            </w:r>
          </w:p>
        </w:tc>
        <w:tc>
          <w:tcPr>
            <w:tcW w:w="1326" w:type="pct"/>
            <w:tcBorders/>
            <w:tcMar/>
          </w:tcPr>
          <w:p w:rsidRPr="00B85C73" w:rsidR="004B0D37" w:rsidP="00165EB4" w:rsidRDefault="004B0D37" w14:paraId="247FBF0D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0D38BA">
              <w:rPr>
                <w:rFonts w:eastAsia="system-ui" w:cstheme="minorHAnsi"/>
                <w:color w:val="0D0D0D" w:themeColor="text1" w:themeTint="F2"/>
              </w:rPr>
              <w:t>Discussie en conclusie zijn zeer goed geanalyseerd, innovatief en uitstekend onderbouwd.</w:t>
            </w:r>
          </w:p>
        </w:tc>
      </w:tr>
      <w:tr w:rsidRPr="00BE0391" w:rsidR="004B0D37" w:rsidTr="04E488E2" w14:paraId="78FF1B41" w14:textId="77777777">
        <w:trPr>
          <w:trHeight w:val="300"/>
        </w:trPr>
        <w:tc>
          <w:tcPr>
            <w:tcW w:w="1041" w:type="pct"/>
            <w:tcBorders/>
            <w:tcMar/>
          </w:tcPr>
          <w:p w:rsidR="004B0D37" w:rsidP="00165EB4" w:rsidRDefault="004B0D37" w14:paraId="1782A25F" w14:textId="77777777">
            <w:pPr>
              <w:spacing w:after="0"/>
              <w:rPr>
                <w:rFonts w:eastAsia="system-ui" w:cstheme="minorHAnsi"/>
                <w:b/>
                <w:bCs/>
                <w:color w:val="0D0D0D" w:themeColor="text1" w:themeTint="F2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</w:rPr>
              <w:t>Schrijfstijl en Taalgebruik</w:t>
            </w:r>
          </w:p>
        </w:tc>
        <w:tc>
          <w:tcPr>
            <w:tcW w:w="1303" w:type="pct"/>
            <w:tcBorders/>
            <w:tcMar/>
          </w:tcPr>
          <w:p w:rsidRPr="000D38BA" w:rsidR="004B0D37" w:rsidP="6D2D46CB" w:rsidRDefault="004B0D37" w14:paraId="099BD7EE" w14:textId="25B7B660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>Schrijfstijl is onduidelijk en bevat veel grammaticale fouten</w:t>
            </w:r>
            <w:r w:rsidRPr="6D2D46CB" w:rsidR="2AAB1713">
              <w:rPr>
                <w:rFonts w:eastAsia="system-ui" w:cs="Aptos" w:cstheme="minorAscii"/>
                <w:color w:val="0D0D0D" w:themeColor="text1" w:themeTint="F2" w:themeShade="FF"/>
              </w:rPr>
              <w:t>.</w:t>
            </w:r>
          </w:p>
        </w:tc>
        <w:tc>
          <w:tcPr>
            <w:tcW w:w="1330" w:type="pct"/>
            <w:tcBorders/>
            <w:tcMar/>
          </w:tcPr>
          <w:p w:rsidRPr="000D38BA" w:rsidR="004B0D37" w:rsidP="6D2D46CB" w:rsidRDefault="004B0D37" w14:paraId="3AB76887" w14:textId="29C20584">
            <w:pPr>
              <w:spacing w:after="0"/>
              <w:rPr>
                <w:rFonts w:eastAsia="system-ui" w:cs="Aptos" w:cstheme="minorAscii"/>
                <w:color w:val="0D0D0D" w:themeColor="text1" w:themeTint="F2"/>
              </w:rPr>
            </w:pPr>
            <w:r w:rsidRPr="6D2D46CB" w:rsidR="004B0D37">
              <w:rPr>
                <w:rFonts w:eastAsia="system-ui" w:cs="Aptos" w:cstheme="minorAscii"/>
                <w:color w:val="0D0D0D" w:themeColor="text1" w:themeTint="F2" w:themeShade="FF"/>
              </w:rPr>
              <w:t>Schrijfstijl is duidelijk en bevat weinig grammaticale fouten</w:t>
            </w:r>
            <w:r w:rsidRPr="6D2D46CB" w:rsidR="0D352145">
              <w:rPr>
                <w:rFonts w:eastAsia="system-ui" w:cs="Aptos" w:cstheme="minorAscii"/>
                <w:color w:val="0D0D0D" w:themeColor="text1" w:themeTint="F2" w:themeShade="FF"/>
              </w:rPr>
              <w:t>.</w:t>
            </w:r>
          </w:p>
        </w:tc>
        <w:tc>
          <w:tcPr>
            <w:tcW w:w="1326" w:type="pct"/>
            <w:tcBorders/>
            <w:tcMar/>
          </w:tcPr>
          <w:p w:rsidRPr="000D38BA" w:rsidR="004B0D37" w:rsidP="00165EB4" w:rsidRDefault="004B0D37" w14:paraId="2931DD2F" w14:textId="77777777">
            <w:pPr>
              <w:spacing w:after="0"/>
              <w:rPr>
                <w:rFonts w:eastAsia="system-ui" w:cstheme="minorHAnsi"/>
                <w:color w:val="0D0D0D" w:themeColor="text1" w:themeTint="F2"/>
              </w:rPr>
            </w:pPr>
            <w:r w:rsidRPr="00215239">
              <w:rPr>
                <w:rFonts w:eastAsia="system-ui" w:cstheme="minorHAnsi"/>
                <w:color w:val="0D0D0D" w:themeColor="text1" w:themeTint="F2"/>
              </w:rPr>
              <w:t>Schrijfstijl is zeer goed, professioneel en foutloos.</w:t>
            </w:r>
          </w:p>
        </w:tc>
      </w:tr>
    </w:tbl>
    <w:p w:rsidR="004B0D37" w:rsidRDefault="004B0D37" w14:paraId="6999F68A" w14:textId="77777777"/>
    <w:sectPr w:rsidR="004B0D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37"/>
    <w:rsid w:val="004B0D37"/>
    <w:rsid w:val="0086606A"/>
    <w:rsid w:val="009C4200"/>
    <w:rsid w:val="00E96245"/>
    <w:rsid w:val="04E488E2"/>
    <w:rsid w:val="0D352145"/>
    <w:rsid w:val="1BF409A3"/>
    <w:rsid w:val="2AAB1713"/>
    <w:rsid w:val="6D2D46CB"/>
    <w:rsid w:val="6FD5C653"/>
    <w:rsid w:val="7FC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2"/>
  <w15:chartTrackingRefBased/>
  <w15:docId w15:val="{AB90BF3F-B5AD-4B26-895C-B918009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B0D37"/>
  </w:style>
  <w:style w:type="paragraph" w:styleId="Kop1">
    <w:name w:val="heading 1"/>
    <w:basedOn w:val="Standaard"/>
    <w:next w:val="Standaard"/>
    <w:link w:val="Kop1Char"/>
    <w:uiPriority w:val="9"/>
    <w:qFormat/>
    <w:rsid w:val="004B0D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0D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0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0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0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0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0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0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0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B0D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4B0D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4B0D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4B0D37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4B0D37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4B0D37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4B0D37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4B0D37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4B0D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0D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4B0D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0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B0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0D37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4B0D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0D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0D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0D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4B0D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0D37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81136-5286-4D04-9287-408141E18E8E}"/>
</file>

<file path=customXml/itemProps2.xml><?xml version="1.0" encoding="utf-8"?>
<ds:datastoreItem xmlns:ds="http://schemas.openxmlformats.org/officeDocument/2006/customXml" ds:itemID="{4FA3F1FD-647C-4EF1-B4C0-7AB6129C5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Romy van Bommel</dc:creator>
  <keywords/>
  <dc:description/>
  <lastModifiedBy>Romy van Bommel</lastModifiedBy>
  <revision>3</revision>
  <dcterms:created xsi:type="dcterms:W3CDTF">2024-05-21T12:33:00.0000000Z</dcterms:created>
  <dcterms:modified xsi:type="dcterms:W3CDTF">2024-05-21T12:42:35.8410225Z</dcterms:modified>
</coreProperties>
</file>